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C" w:rsidRDefault="00645B5C" w:rsidP="0099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5C">
        <w:rPr>
          <w:rFonts w:ascii="Times New Roman" w:hAnsi="Times New Roman" w:cs="Times New Roman"/>
          <w:b/>
          <w:sz w:val="24"/>
          <w:szCs w:val="24"/>
        </w:rPr>
        <w:t xml:space="preserve">ТЕЗИСЫ ДИСКУССИОННЫХ ОБСУЖДЕНИЙ НА ТЕМУ </w:t>
      </w:r>
    </w:p>
    <w:p w:rsidR="000856E4" w:rsidRDefault="00645B5C" w:rsidP="0099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B5C">
        <w:rPr>
          <w:rFonts w:ascii="Times New Roman" w:hAnsi="Times New Roman" w:cs="Times New Roman"/>
          <w:b/>
          <w:sz w:val="24"/>
          <w:szCs w:val="24"/>
        </w:rPr>
        <w:t>«ДЕЯТЕЛЬНОСТЬ УПОЛНОМОЧЕННОГО ПО ПРАВАМ РЕБЕНКА В ОБРАЗОВАТЕЛЬНОЙ ОРГАНИЗАЦИИ: ПРОБЛЕМЫ И ПЕРСПЕКТИВЫ»</w:t>
      </w:r>
    </w:p>
    <w:p w:rsidR="00645B5C" w:rsidRDefault="00645B5C" w:rsidP="0099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B5C" w:rsidRDefault="00991381" w:rsidP="0099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B5C">
        <w:rPr>
          <w:rFonts w:ascii="Times New Roman" w:hAnsi="Times New Roman" w:cs="Times New Roman"/>
          <w:b/>
          <w:sz w:val="24"/>
          <w:szCs w:val="24"/>
        </w:rPr>
        <w:t>ВВЕДЕНИЕ В ДИСКУССИЮ</w:t>
      </w:r>
    </w:p>
    <w:p w:rsidR="00645B5C" w:rsidRDefault="00645B5C" w:rsidP="00645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РФ в настоящее время осуществляется формирование и становление инсти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тута уполномоченного по правам ребенка. Так, должность данного уполномоченного учреждена в 83 субъектах РФ, организу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ется работа детских омбудсменов в муни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ципальных образованиях, а также в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зовательных учреждениях. Основная цель деятельности этого правозащитного инсти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тута – обеспечение гарантий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защиты прав, свобод и законных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тересов ребенка, признания и соблюдения этих прав органами государственной влас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ти, органами местного самоуправления.</w:t>
      </w:r>
    </w:p>
    <w:p w:rsidR="00645B5C" w:rsidRDefault="00645B5C" w:rsidP="00991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уполномоченных по правам ребенка в регионах сталкивается с рядом проблем: организационно-техничес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кого, финансового характера, отсутствием единообразного правового статуса и др. В большинстве регионов у детских омбудсменов нет собственного аппарата, в связи с чем популярным становится вовлечение в правозащитную деятельность уполномо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ченного по правам ребенка независимых экспертов, помощников на общественных началах. Одним из таких общественных институтов является институт школьного омбудсмена (уполномоченного по правам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образовательного процесса).</w:t>
      </w:r>
    </w:p>
    <w:p w:rsidR="00645B5C" w:rsidRDefault="00645B5C" w:rsidP="009913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омбудсмен – это незави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симое должностное лицо, не входящее в структуру администрации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учреждения, которое на безвозмездной основе осуществляет полномочия по ока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занию содействия в восстановлении нару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шенных прав детей, занимается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тикой нарушений прав ребенка, а также правовым просвещением участников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процесса.</w:t>
      </w:r>
    </w:p>
    <w:p w:rsidR="00645B5C" w:rsidRDefault="00645B5C" w:rsidP="009913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уполномоченного,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гулируемая на основании Положения,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утверждаемого на уровне ОО,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направлена, как нам представляется, на защиту прав детей, обучающихся в образо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 учреждении. Данное представле</w:t>
      </w:r>
      <w:r>
        <w:rPr>
          <w:rFonts w:ascii="Times New Roman" w:eastAsia="Times New Roman" w:hAnsi="Times New Roman" w:cs="Times New Roman"/>
          <w:sz w:val="24"/>
          <w:szCs w:val="24"/>
        </w:rPr>
        <w:t>ние исходит, во-первых, из правовой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роды этого правозащитного института, он является специализированным и создается исключительно в целях обеспечения и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щиты прав ребенка, во-вторых, из того, что в Положении в качестве правовой основы деятельности Уполномоченного, закрепле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международные акты, акты федераль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ного и регионального законодательства, направленные на защиту прав детей.</w:t>
      </w:r>
    </w:p>
    <w:p w:rsidR="00645B5C" w:rsidRDefault="00645B5C" w:rsidP="00991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указать на тот факт, что в большинстве субъектов РФ и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образований, где учреждается долж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школьного омбудсмена, она именуется как уполномоченный по защите прав учас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тников образовательного процесса (пример, Красноярский край, Са</w:t>
      </w:r>
      <w:r>
        <w:rPr>
          <w:rFonts w:ascii="Times New Roman" w:eastAsia="Times New Roman" w:hAnsi="Times New Roman" w:cs="Times New Roman"/>
          <w:sz w:val="24"/>
          <w:szCs w:val="24"/>
        </w:rPr>
        <w:t>ратовская область, Москва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Думается,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ширение круга субъектов, на которых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пространяется правозащитная деятельность данного уполномоченного, ведет к увеличе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обязанностей уполномоченного по 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вам ребенка, создает ситуацию, когда упол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номоченный должен обеспечивать защиту прав не только детей, но и взрослых (напри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мер, педагогов, родителей).</w:t>
      </w:r>
    </w:p>
    <w:p w:rsidR="00645B5C" w:rsidRPr="00991381" w:rsidRDefault="00645B5C" w:rsidP="00991381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 xml:space="preserve">уважаемые коллеги, хотелось бы обозначить круг дискуссионных вопросов сегодняшней встречи, который затрагивает проблемы профессиональной компетентности, функционала школьного омбудсмена, его роли в защите прав ребенка внутри ОО, особенности взаимодействия с другими участниками воспитательно-образовательного процесса, его этические </w:t>
      </w:r>
      <w:r w:rsidRPr="00991381">
        <w:rPr>
          <w:rFonts w:ascii="Times New Roman" w:eastAsia="Times New Roman" w:hAnsi="Times New Roman" w:cs="Times New Roman"/>
        </w:rPr>
        <w:t>начала статуса омбудсмена по правам ребёнка.</w:t>
      </w:r>
    </w:p>
    <w:p w:rsidR="00645B5C" w:rsidRPr="00991381" w:rsidRDefault="00645B5C" w:rsidP="00991381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</w:p>
    <w:p w:rsidR="00991381" w:rsidRDefault="00645B5C" w:rsidP="00991381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  <w:r w:rsidRPr="00991381">
        <w:rPr>
          <w:rFonts w:ascii="Times New Roman" w:eastAsia="Times New Roman" w:hAnsi="Times New Roman" w:cs="Times New Roman"/>
        </w:rPr>
        <w:lastRenderedPageBreak/>
        <w:t xml:space="preserve">Я передаю слово Ильиной Е.Б. </w:t>
      </w:r>
      <w:r w:rsidRPr="00991381">
        <w:rPr>
          <w:rFonts w:ascii="Times New Roman" w:eastAsia="Times New Roman" w:hAnsi="Times New Roman" w:cs="Times New Roman"/>
        </w:rPr>
        <w:t>советник</w:t>
      </w:r>
      <w:r w:rsidRPr="00991381">
        <w:rPr>
          <w:rFonts w:ascii="Times New Roman" w:eastAsia="Times New Roman" w:hAnsi="Times New Roman" w:cs="Times New Roman"/>
        </w:rPr>
        <w:t>у</w:t>
      </w:r>
      <w:r w:rsidRPr="00991381">
        <w:rPr>
          <w:rFonts w:ascii="Times New Roman" w:eastAsia="Times New Roman" w:hAnsi="Times New Roman" w:cs="Times New Roman"/>
        </w:rPr>
        <w:t xml:space="preserve"> мэра города по вопросам защиты прав ребёнка, уполномоченн</w:t>
      </w:r>
      <w:r w:rsidR="00991381" w:rsidRPr="00991381">
        <w:rPr>
          <w:rFonts w:ascii="Times New Roman" w:eastAsia="Times New Roman" w:hAnsi="Times New Roman" w:cs="Times New Roman"/>
        </w:rPr>
        <w:t>ого</w:t>
      </w:r>
      <w:r w:rsidRPr="00991381">
        <w:rPr>
          <w:rFonts w:ascii="Times New Roman" w:eastAsia="Times New Roman" w:hAnsi="Times New Roman" w:cs="Times New Roman"/>
        </w:rPr>
        <w:t xml:space="preserve"> при мэре г. Архангельска по правам ребёнка</w:t>
      </w:r>
      <w:r w:rsidR="00991381" w:rsidRPr="00991381">
        <w:rPr>
          <w:rFonts w:ascii="Times New Roman" w:eastAsia="Times New Roman" w:hAnsi="Times New Roman" w:cs="Times New Roman"/>
        </w:rPr>
        <w:t xml:space="preserve"> (освещение вопроса «Развитие института уполномоченных по правам ребёнка в ОО»)</w:t>
      </w:r>
    </w:p>
    <w:p w:rsidR="00991381" w:rsidRDefault="00991381" w:rsidP="00991381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</w:p>
    <w:p w:rsidR="00991381" w:rsidRDefault="00991381" w:rsidP="00991381">
      <w:pPr>
        <w:pStyle w:val="Default"/>
        <w:ind w:firstLine="709"/>
        <w:jc w:val="center"/>
        <w:rPr>
          <w:sz w:val="28"/>
          <w:szCs w:val="28"/>
        </w:rPr>
      </w:pPr>
      <w:r w:rsidRPr="00991381">
        <w:rPr>
          <w:rFonts w:ascii="Times New Roman" w:eastAsia="Times New Roman" w:hAnsi="Times New Roman" w:cs="Times New Roman"/>
          <w:b/>
        </w:rPr>
        <w:t xml:space="preserve">2. </w:t>
      </w:r>
      <w:r w:rsidRPr="00991381">
        <w:rPr>
          <w:rFonts w:ascii="Times New Roman" w:hAnsi="Times New Roman" w:cs="Times New Roman"/>
          <w:b/>
        </w:rPr>
        <w:t>СОДЕРЖАНИЕ ДЕЯТЕЛЬНОСТИ УПОЛНОМОЧЕННОГО ПО ПРАВАМ УЧАСТНИКОВ ОБРАЗОВАТЕЛЬНЫХ ОТНОШЕНИЙ В УСЛОВИЯХ РЕАЛИЗАЦИИ «ЗАКОНА ОБ ОБРАЗОВАНИИ В РФ».</w:t>
      </w:r>
      <w:r>
        <w:rPr>
          <w:sz w:val="28"/>
          <w:szCs w:val="28"/>
        </w:rPr>
        <w:t xml:space="preserve"> </w:t>
      </w:r>
    </w:p>
    <w:p w:rsidR="00991381" w:rsidRDefault="00991381" w:rsidP="00991381">
      <w:pPr>
        <w:pStyle w:val="Default"/>
        <w:ind w:firstLine="709"/>
        <w:jc w:val="both"/>
        <w:rPr>
          <w:sz w:val="28"/>
          <w:szCs w:val="28"/>
        </w:rPr>
      </w:pPr>
    </w:p>
    <w:p w:rsidR="00991381" w:rsidRDefault="00991381" w:rsidP="00991381">
      <w:pPr>
        <w:pStyle w:val="Defaul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1381">
        <w:rPr>
          <w:rFonts w:ascii="Times New Roman" w:hAnsi="Times New Roman" w:cs="Times New Roman"/>
          <w:i/>
          <w:sz w:val="22"/>
          <w:szCs w:val="22"/>
        </w:rPr>
        <w:t>Данный вопрос сопровождается случаями из практики деятельности образовательных организаций (Максименко А.В., Ильина Е.Б.)</w:t>
      </w:r>
    </w:p>
    <w:p w:rsidR="00991381" w:rsidRDefault="00991381" w:rsidP="00991381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91381" w:rsidRDefault="00991381" w:rsidP="00991381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Примеры ситуаций:</w:t>
      </w:r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b/>
          <w:szCs w:val="24"/>
        </w:rPr>
      </w:pPr>
      <w:r w:rsidRPr="00D82095">
        <w:rPr>
          <w:b/>
          <w:szCs w:val="24"/>
        </w:rPr>
        <w:t>С помощью примеров ситуаций показать важность и значимость  роли уполномоченного в следующих вопросах:</w:t>
      </w:r>
    </w:p>
    <w:p w:rsidR="00991381" w:rsidRPr="00D82095" w:rsidRDefault="00991381" w:rsidP="009913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D82095">
        <w:rPr>
          <w:szCs w:val="24"/>
        </w:rPr>
        <w:t>защита прав и законных интересов ребенка в школе;</w:t>
      </w:r>
    </w:p>
    <w:p w:rsidR="00991381" w:rsidRPr="00D82095" w:rsidRDefault="00991381" w:rsidP="009913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D82095">
        <w:rPr>
          <w:rFonts w:eastAsia="Times New Roman"/>
          <w:szCs w:val="24"/>
          <w:lang w:eastAsia="ru-RU"/>
        </w:rPr>
        <w:t>формирование правовой культуры и правового сознания участников  образовательного процесса;</w:t>
      </w:r>
    </w:p>
    <w:p w:rsidR="00991381" w:rsidRPr="00D82095" w:rsidRDefault="00991381" w:rsidP="009913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D82095">
        <w:rPr>
          <w:rFonts w:eastAsia="Times New Roman"/>
          <w:szCs w:val="24"/>
          <w:lang w:eastAsia="ru-RU"/>
        </w:rPr>
        <w:t>формирование личности, способной к социализации в условиях гражданского общества;</w:t>
      </w:r>
    </w:p>
    <w:p w:rsidR="00991381" w:rsidRPr="00D82095" w:rsidRDefault="00991381" w:rsidP="009913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D82095">
        <w:rPr>
          <w:rFonts w:eastAsia="Times New Roman"/>
          <w:szCs w:val="24"/>
          <w:lang w:eastAsia="ru-RU"/>
        </w:rPr>
        <w:t>совершенствование взаимоотношений участников образовательного процесса.</w:t>
      </w: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b/>
          <w:szCs w:val="24"/>
        </w:rPr>
      </w:pP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С помощью примеров идет построение диалога с группой дискуссионной площадки</w:t>
      </w:r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b/>
          <w:szCs w:val="24"/>
        </w:rPr>
      </w:pP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А) </w:t>
      </w:r>
      <w:r w:rsidRPr="00D82095">
        <w:rPr>
          <w:szCs w:val="24"/>
        </w:rPr>
        <w:t xml:space="preserve">Мой сын </w:t>
      </w:r>
      <w:r>
        <w:rPr>
          <w:szCs w:val="24"/>
        </w:rPr>
        <w:t xml:space="preserve">18.11 </w:t>
      </w:r>
      <w:r w:rsidRPr="00D82095">
        <w:rPr>
          <w:szCs w:val="24"/>
        </w:rPr>
        <w:t>пришел из школы с синяками на руке, в беседе ребенок пояснил, что синяки оставила классный руководитель, которая хваталась за руку моего ребенка.</w:t>
      </w: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D82095">
        <w:rPr>
          <w:szCs w:val="24"/>
        </w:rPr>
        <w:t xml:space="preserve">19.11 </w:t>
      </w:r>
      <w:r>
        <w:rPr>
          <w:szCs w:val="24"/>
        </w:rPr>
        <w:t>кл.рук.</w:t>
      </w:r>
      <w:r w:rsidRPr="00D82095">
        <w:rPr>
          <w:szCs w:val="24"/>
        </w:rPr>
        <w:t xml:space="preserve"> не пустила на урок моего сына, да еще отказалась принимать деньги на обед. Учительница нарушила права ребенка (ст.43 Конституции РФ, ст.50 Закона "Об образовании", ст.3 Конвенции). Дети в классе враждебны друг к другу, обзываются, класс недружен, сплотить детей не может, а высмеять получается (в присутствии других детей может оскорбить, унизить ребенка, рассказать о личной жизни ребенка). </w:t>
      </w: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D82095">
        <w:rPr>
          <w:szCs w:val="24"/>
        </w:rPr>
        <w:t>Я написал жалобу от</w:t>
      </w:r>
      <w:r>
        <w:rPr>
          <w:szCs w:val="24"/>
        </w:rPr>
        <w:t xml:space="preserve"> </w:t>
      </w:r>
      <w:r w:rsidRPr="00D82095">
        <w:rPr>
          <w:szCs w:val="24"/>
        </w:rPr>
        <w:t xml:space="preserve">23.11 на директора школы о нарушениях учителя в отношении моего ребенка и вот 26.11. на педсовете во главе с директором школы, я услышал какой мой ребенок плохой и требуется его срочная изоляция от других детей и психиатрическое лечение ребенка. </w:t>
      </w:r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Кл.рук.</w:t>
      </w:r>
      <w:r w:rsidRPr="00D82095">
        <w:rPr>
          <w:szCs w:val="24"/>
        </w:rPr>
        <w:t>, чтобы себя подстраховать собрала заявления от других учителей школы о плохой успеваемости моего сына. Этого и следовало ожидать, проще ребенка убрать из школы, чем им заниматься. Мой ребенок не такой уж и плохой, как его характеризуют, в классе есть ученики и хуже. В новом учебном году перешли в другие школы от этой учительницы 3-4 человека. Прошу разобраться и оградить моего ребенка от преследования учителем и администрацией школы. Ребенок желает и хочет учиться, и посещать школу. По моей жалобе директор школы определенного ни чего не пояснила, и как все руководители наоборот пыталась обвинить меня и моего ребенка, а учителя в какой то мере защищала.</w:t>
      </w:r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bookmarkStart w:id="0" w:name="c91119"/>
      <w:r>
        <w:rPr>
          <w:szCs w:val="24"/>
        </w:rPr>
        <w:t xml:space="preserve">Б) </w:t>
      </w:r>
      <w:r w:rsidRPr="00D82095">
        <w:rPr>
          <w:szCs w:val="24"/>
        </w:rPr>
        <w:t xml:space="preserve">К моему сыну, ученику 8 класса, после того как он начал тренироваться в другом Футбольном Клубе со стороны учителей и администрации в т.ч. Директора, появилось предвзятое отношение, основанное на личностных взаимоотношениях, т.к. раньше он тренировался в Футбольном Клубе и был хорошим мальчиком!!!, а тренер предыдущего Футбольного Клуба является учителем физкультуры этой школы, и в школе пользуется авторитетом. У моего ребенка стало необоснованное снижение оценок, дисциплинарные </w:t>
      </w:r>
      <w:r w:rsidRPr="00D82095">
        <w:rPr>
          <w:szCs w:val="24"/>
        </w:rPr>
        <w:lastRenderedPageBreak/>
        <w:t>взыскания. Состояние моего ребенка стало депрессивным, появились суицидальные наклонности, а учителя во Главе с директором!!! продолжаю всячески третировать моего сына. В школу он ходить он не желает, я разговариваю с ним объясняю, что надо, он приходит в школу и все все начинается заново. Помогите разобраться с этой ситуацией, что мне делать?</w:t>
      </w:r>
      <w:bookmarkEnd w:id="0"/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bookmarkStart w:id="1" w:name="c148475"/>
      <w:r>
        <w:rPr>
          <w:szCs w:val="24"/>
        </w:rPr>
        <w:t xml:space="preserve">В) </w:t>
      </w:r>
      <w:r w:rsidRPr="00D82095">
        <w:rPr>
          <w:szCs w:val="24"/>
        </w:rPr>
        <w:t xml:space="preserve">Мы учились в лицее города </w:t>
      </w:r>
      <w:r>
        <w:rPr>
          <w:szCs w:val="24"/>
        </w:rPr>
        <w:t>Саранска, классный руководитель</w:t>
      </w:r>
      <w:r w:rsidRPr="00D82095">
        <w:rPr>
          <w:szCs w:val="24"/>
        </w:rPr>
        <w:t>, которая постоянно унижала моего сына при всех, запрещала другим ребятам дружить и разговаривать с моим сыном, в итоге его постоянно били одноклассники и даже сломали нос. Мы обратились в полицию, но конечно ничего не добились, потому что со школы нам написали отвратительную характеристику. Мы перешли в другую школу сейчас, учимся на 4 и 5. Наш настоящий классный руководитель характеризует моего сына как спокойного и послушного мальчика. Как найти справедливость? Как наказать обидчика?</w:t>
      </w:r>
      <w:bookmarkEnd w:id="1"/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Вопросы: как может помочь в таких ситуациях школьный омбудсмен?</w:t>
      </w:r>
    </w:p>
    <w:p w:rsidR="00991381" w:rsidRPr="00D82095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Какова роль школьного омбудсмена в разрешении таких конфликтных ситуаций?</w:t>
      </w:r>
    </w:p>
    <w:p w:rsidR="00991381" w:rsidRP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991381" w:rsidRPr="00991381" w:rsidRDefault="00991381" w:rsidP="00991381">
      <w:pPr>
        <w:pStyle w:val="a3"/>
        <w:spacing w:after="0" w:line="240" w:lineRule="auto"/>
        <w:ind w:left="0" w:firstLine="709"/>
        <w:jc w:val="both"/>
        <w:rPr>
          <w:b/>
          <w:i/>
          <w:szCs w:val="24"/>
        </w:rPr>
      </w:pPr>
      <w:r w:rsidRPr="00991381">
        <w:rPr>
          <w:b/>
          <w:i/>
          <w:szCs w:val="24"/>
        </w:rPr>
        <w:t>Далее рассмотрим с вами вопрос содержания деятельности школьного омбудсмена</w:t>
      </w:r>
    </w:p>
    <w:p w:rsidR="00991381" w:rsidRPr="00991381" w:rsidRDefault="00991381" w:rsidP="00991381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ДЕЯТЕЛЬНОСТИ УПОЛНОМОЧЕННОГО: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-Приоритетным направлением в деятельности Уполномоченного является защита  прав несовершеннолетних участников общеобразовательного процесса.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-Уполномоченный избирается в целях усиления гарантии защиты прав и достоинств участников общеобразовательного процесса.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-Уполномоченный содействует исполнению законов « Об образовании РФ» и Саратовской области, совершенствованию Правил школьной жизни.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своей деятельности уполномоченный руководствуется Конвенцией ООН о правах ребёнка, Конституцией РФ, Уставом школы, Правилами школьной жизни.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Уполномоченный содействует правовому просвещению участников образовательного процесса, формированию их активной гражданской позиции и здорового образа жизни.</w:t>
      </w:r>
    </w:p>
    <w:p w:rsidR="00991381" w:rsidRPr="00991381" w:rsidRDefault="00991381" w:rsidP="00991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ДЕЯТЕЛЬНОСТИ: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Уполномоченный рассматривает только жалобы участников образовательного процесса (учащихся, учителей, родителей учащихся).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Жалоба должна быть подана Уполномоченному не позднее истечения 2 недель со дня нарушения прав заявителя или с того дня, когда заявителю стало известно об их нарушениях. Жалоба может быть подана как в письменной, так и в устной форме.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Получив жалобу, Уполномоченный имеет право: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принять жалобу к рассмотрению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-указать другие меры, которые могут быть приняты для защиты прав и достоинства участников образовательного процесса.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обращаться за содействием и помощью в уполномоченные государственные органы, если участник образовательного процесса не согласен с решением администрации образовательного учреждения по дисциплинарному расследованию.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отказать в принятии жалобы, аргументируя отказ.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При выяснении вопроса Уполномоченный вправе: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-посещать уроки, родительские собрания, заседания совета школы, совета профилактики, педагогические советы, совещания при директоре.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получать объяснения по вопросам, подлежащим выяснению у всех участников образовательного процесса.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самостоятельно или совместно со школьными органами, директором школы проверку фактов нарушения прав участников образовательного процесса или унижения достоинства.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Уполномоченный не вправе разглашать ставшие известными в процессе выяснения сведений без огласки заявителя.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случае установления нарушения прав Уполномоченный предпринимает следующие меры: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-содействует разрешению конфликта путем конфиденциальной процедуры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 письменные рекомендации, обращенные к сторонам конфликта, предлагающие меры для его разрешения.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При установлении факта грубого нарушения правил школьной жизни, либо унижения достоинства участников образовательного процесса, Уполномоченный вправе ставить перед директором школы вопрос о привлечении нарушителей к дисциплинарной ответственности.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По результатам изучения и обобщения информации о нарушении Правил школьной жизни Уполномоченный вправе предоставлять совету школы, педагогическому совету и администрации школы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991381" w:rsidRP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случае систематических нарушениях прав участников образовательного процесса или унижения их достоинства Уполномоченный вправе выступить с устным докладом на заседаниях совета школы.</w:t>
      </w:r>
    </w:p>
    <w:p w:rsid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По окончании учебного года Уполномоченный предоставляет совету школы и педагогическому совету доклад о своей деятельности с выводами и рекомендациями.</w:t>
      </w:r>
    </w:p>
    <w:p w:rsidR="00991381" w:rsidRDefault="00991381" w:rsidP="0099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1381" w:rsidRDefault="00991381" w:rsidP="00991381">
      <w:pPr>
        <w:pStyle w:val="a3"/>
        <w:spacing w:line="360" w:lineRule="auto"/>
        <w:ind w:left="0"/>
        <w:jc w:val="center"/>
        <w:rPr>
          <w:b/>
          <w:szCs w:val="24"/>
        </w:rPr>
      </w:pPr>
      <w:r w:rsidRPr="00991381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3. </w:t>
      </w:r>
      <w:r w:rsidRPr="00991381">
        <w:rPr>
          <w:b/>
          <w:szCs w:val="24"/>
        </w:rPr>
        <w:t>НОРМАТИВНО-ПРАВОВОЕ ОБЕСПЕЧЕНИЕ ДЕЯТЕЛЬНОСТИ УПОЛНОМОЧЕННОГО В ОО (МАКСИМЕНКО А.В.)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 xml:space="preserve">Переходя к обсуждению </w:t>
      </w:r>
      <w:r w:rsidRPr="00EC68B2">
        <w:rPr>
          <w:rFonts w:ascii="Times New Roman" w:hAnsi="Times New Roman" w:cs="Times New Roman"/>
          <w:sz w:val="24"/>
          <w:szCs w:val="24"/>
        </w:rPr>
        <w:t>перечн</w:t>
      </w:r>
      <w:r w:rsidRPr="00EC68B2">
        <w:rPr>
          <w:rFonts w:ascii="Times New Roman" w:hAnsi="Times New Roman" w:cs="Times New Roman"/>
          <w:sz w:val="24"/>
          <w:szCs w:val="24"/>
        </w:rPr>
        <w:t>я</w:t>
      </w:r>
      <w:r w:rsidRPr="00EC68B2">
        <w:rPr>
          <w:rFonts w:ascii="Times New Roman" w:hAnsi="Times New Roman" w:cs="Times New Roman"/>
          <w:sz w:val="24"/>
          <w:szCs w:val="24"/>
        </w:rPr>
        <w:t xml:space="preserve"> НПА в работе уполномоченного</w:t>
      </w:r>
      <w:r w:rsidRPr="00EC68B2">
        <w:rPr>
          <w:rFonts w:ascii="Times New Roman" w:hAnsi="Times New Roman" w:cs="Times New Roman"/>
          <w:sz w:val="24"/>
          <w:szCs w:val="24"/>
        </w:rPr>
        <w:t>, обозначим основные документы.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Законодательные акты, определяющие деятельность школьного омбудсмена</w:t>
      </w:r>
      <w:r w:rsidRPr="00EC68B2">
        <w:rPr>
          <w:rFonts w:ascii="Times New Roman" w:hAnsi="Times New Roman" w:cs="Times New Roman"/>
          <w:sz w:val="24"/>
          <w:szCs w:val="24"/>
        </w:rPr>
        <w:br/>
        <w:t>1. Конвенция ООН о правах ребёнка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2. Конституция РФ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3. Федеральный закон «Об основных гарантиях прав ребёнка в РФ»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4. Федеральный закон «Об образовании в РФ»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5. Семейный кодекс РФ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6. Трудовой кодекс РФ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 xml:space="preserve">Локальные акты  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1. Устав школы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2. Положение «Об уполномоченном по правам участников образовательного процесса».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3. Правила школьной жизни</w:t>
      </w:r>
    </w:p>
    <w:p w:rsidR="00EC68B2" w:rsidRP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8B2">
        <w:rPr>
          <w:rFonts w:ascii="Times New Roman" w:hAnsi="Times New Roman" w:cs="Times New Roman"/>
          <w:sz w:val="24"/>
          <w:szCs w:val="24"/>
        </w:rPr>
        <w:t>4. Решения Совета школы</w:t>
      </w:r>
    </w:p>
    <w:p w:rsidR="00EC68B2" w:rsidRPr="00EC68B2" w:rsidRDefault="00EC68B2" w:rsidP="00EC68B2">
      <w:pPr>
        <w:pStyle w:val="a3"/>
        <w:spacing w:line="360" w:lineRule="auto"/>
        <w:ind w:firstLine="567"/>
        <w:jc w:val="both"/>
        <w:rPr>
          <w:rFonts w:cs="Times New Roman"/>
          <w:b/>
          <w:szCs w:val="24"/>
        </w:rPr>
      </w:pPr>
      <w:r w:rsidRPr="00EC68B2">
        <w:rPr>
          <w:rFonts w:cs="Times New Roman"/>
          <w:b/>
          <w:szCs w:val="24"/>
        </w:rPr>
        <w:t>…..</w:t>
      </w:r>
    </w:p>
    <w:p w:rsidR="00991381" w:rsidRPr="00991381" w:rsidRDefault="00991381" w:rsidP="00991381">
      <w:pPr>
        <w:pStyle w:val="a3"/>
        <w:spacing w:line="360" w:lineRule="auto"/>
        <w:ind w:left="0"/>
        <w:jc w:val="both"/>
        <w:rPr>
          <w:b/>
          <w:szCs w:val="24"/>
        </w:rPr>
      </w:pPr>
    </w:p>
    <w:p w:rsidR="00991381" w:rsidRDefault="00EC68B2" w:rsidP="00EC68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B2">
        <w:rPr>
          <w:rFonts w:ascii="Times New Roman" w:hAnsi="Times New Roman" w:cs="Times New Roman"/>
          <w:b/>
          <w:sz w:val="28"/>
          <w:szCs w:val="28"/>
        </w:rPr>
        <w:lastRenderedPageBreak/>
        <w:t>4. РОЛЬ УПОЛНОМОЧЕННОГО В СОЗДАНИИ ШКОЛЬНОЙ СЛУЖБЫ ПРИМИРЕНИЯ</w:t>
      </w:r>
    </w:p>
    <w:p w:rsidR="00EC68B2" w:rsidRDefault="00EC68B2" w:rsidP="00EC68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B2" w:rsidRDefault="00EC68B2" w:rsidP="00EC68B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8B2">
        <w:rPr>
          <w:rFonts w:ascii="Times New Roman" w:hAnsi="Times New Roman" w:cs="Times New Roman"/>
          <w:b/>
          <w:i/>
          <w:sz w:val="24"/>
          <w:szCs w:val="24"/>
        </w:rPr>
        <w:t>Прежде чем говорить о роли уполномоченного в создании ШСП, необходимо обратиться к сути деятельности ШСП</w:t>
      </w:r>
    </w:p>
    <w:p w:rsidR="00EC68B2" w:rsidRPr="00EC68B2" w:rsidRDefault="00EC68B2" w:rsidP="00EC68B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Основой работы служб примирения является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восстановительная медиация. </w:t>
      </w:r>
      <w:r>
        <w:rPr>
          <w:rFonts w:ascii="Times New Roman" w:eastAsia="Times New Roman" w:hAnsi="Times New Roman" w:cs="Times New Roman"/>
          <w:sz w:val="24"/>
          <w:szCs w:val="24"/>
        </w:rPr>
        <w:t>Под медиацией обычно понимается процесс, в рамках которого участники с помощью беспри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страстной третьей стороны (медиатора) разрешают конфликт. Восстановительная медиа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проблем (при необходимости - о заглаживании причиненного вреда), возникших в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зультате конфликтных или криминальных ситуаций. В ходе восстановительной медиации важно, чтобы стороны имели возможность освободиться от негативных состояний и обре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щую встречу сторон с участием медиатора.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Основой восстановительной медиации является организация диалога между сторона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зрительности, агрессивности к позитивным взаимоотношениям. Медиатор помогает выра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зить и услышать точки зрения, мнения, чувства сторон, что формирует пространство взаи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мопонимания.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нальной ситуации.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менее важным результатом медиации может быть соглашение или примиритель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нейших действиях в отношении участников ситуации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Восстановительная медиация ориентирована на процесс коммуникации, она направ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лена, в первую очередь, на налаживание взаимопонимания, обретение способности к диа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логу и способности решить ситуацию. Достижение соглашения становится естественным результатом такого процесса.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восстановительной медиации: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Добровольность участия сторон. </w:t>
      </w:r>
      <w:r>
        <w:rPr>
          <w:rFonts w:ascii="Times New Roman" w:eastAsia="Times New Roman" w:hAnsi="Times New Roman" w:cs="Times New Roman"/>
          <w:sz w:val="24"/>
          <w:szCs w:val="24"/>
        </w:rPr>
        <w:t>Стороны участвуют во встрече добровольно,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нуждение в какой-либо форме сторон к участию недопустимо. Стороны вправе отка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заться от участия в медиации как до ее начала, так и в ходе самой медиации.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Информированность сторон. </w:t>
      </w:r>
      <w:r>
        <w:rPr>
          <w:rFonts w:ascii="Times New Roman" w:eastAsia="Times New Roman" w:hAnsi="Times New Roman" w:cs="Times New Roman"/>
          <w:sz w:val="24"/>
          <w:szCs w:val="24"/>
        </w:rPr>
        <w:t>Медиатор обязан предоставить сторонам всю необхо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димую информацию о сути медиации, ее процессе и возможных последствиях.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Нейтральность медиатора. </w:t>
      </w:r>
      <w:r>
        <w:rPr>
          <w:rFonts w:ascii="Times New Roman" w:eastAsia="Times New Roman" w:hAnsi="Times New Roman" w:cs="Times New Roman"/>
          <w:sz w:val="24"/>
          <w:szCs w:val="24"/>
        </w:rPr>
        <w:t>Медиатор в равной степени поддерживает стороны и их стремление в разрешении конфликта. Еcли медиатор чувствует, что не может сохранять нейтральность, он должен передать дело другому медиатору или прекратить медиа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C68B2" w:rsidSect="00EC68B2">
          <w:footerReference w:type="default" r:id="rId8"/>
          <w:pgSz w:w="11909" w:h="16834"/>
          <w:pgMar w:top="1134" w:right="850" w:bottom="1134" w:left="1701" w:header="720" w:footer="720" w:gutter="0"/>
          <w:cols w:space="720"/>
          <w:noEndnote/>
        </w:sectPr>
      </w:pPr>
      <w:bookmarkStart w:id="2" w:name="bookmark0"/>
      <w:r>
        <w:rPr>
          <w:rFonts w:ascii="Times New Roman" w:hAnsi="Times New Roman" w:cs="Times New Roman"/>
          <w:sz w:val="24"/>
          <w:szCs w:val="24"/>
        </w:rPr>
        <w:t>-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Конфиденциальность процесса медиации. </w:t>
      </w:r>
      <w:r>
        <w:rPr>
          <w:rFonts w:ascii="Times New Roman" w:eastAsia="Times New Roman" w:hAnsi="Times New Roman" w:cs="Times New Roman"/>
          <w:sz w:val="24"/>
          <w:szCs w:val="24"/>
        </w:rPr>
        <w:t>Медиация носит конфиденциальный ха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рактер. Медиатор или служба медиации обеспечивает конфиденциальность медиации и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защиту от разглашения касающихся процесса медиации документов. Исключение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ставляет информация, связанная с возможной угрозой жизни либо возможности совер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 служб примирения. При публикации имена участников должны быть изменены.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Ответственность сторон и медиатора. </w:t>
      </w:r>
      <w:r>
        <w:rPr>
          <w:rFonts w:ascii="Times New Roman" w:eastAsia="Times New Roman" w:hAnsi="Times New Roman" w:cs="Times New Roman"/>
          <w:sz w:val="24"/>
          <w:szCs w:val="24"/>
        </w:rPr>
        <w:t>Медиатор отвечает за безопасность участни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ков на встрече, а также соблюдение принципов и стандартов. Ответственность за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EC68B2" w:rsidRDefault="00EC68B2" w:rsidP="00EC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Заглаживание вреда обидчиком. </w:t>
      </w:r>
      <w:r>
        <w:rPr>
          <w:rFonts w:ascii="Times New Roman" w:eastAsia="Times New Roman" w:hAnsi="Times New Roman" w:cs="Times New Roman"/>
          <w:sz w:val="24"/>
          <w:szCs w:val="24"/>
        </w:rPr>
        <w:t>В ситуации, где есть обидчик и жертва,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обидчика состоит в заглаживании вреда, причиненного жертве.</w:t>
      </w:r>
    </w:p>
    <w:p w:rsidR="00EC68B2" w:rsidRDefault="00EC68B2" w:rsidP="00EC6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1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Самостоятельность служб примирения.   </w:t>
      </w:r>
      <w:r>
        <w:rPr>
          <w:rFonts w:ascii="Times New Roman" w:eastAsia="Times New Roman" w:hAnsi="Times New Roman" w:cs="Times New Roman"/>
          <w:sz w:val="24"/>
          <w:szCs w:val="24"/>
        </w:rPr>
        <w:t>Служба примирения самостоятельна в выборе форм деятельности и организации процесса медиации.</w:t>
      </w:r>
    </w:p>
    <w:p w:rsidR="00EC68B2" w:rsidRDefault="00EC68B2" w:rsidP="00EC6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8B2" w:rsidRDefault="00EC68B2" w:rsidP="00EC6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EC68B2" w:rsidRPr="00EC68B2" w:rsidRDefault="00EC68B2" w:rsidP="00EC68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1381" w:rsidRPr="00991381" w:rsidRDefault="00991381" w:rsidP="00991381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91381" w:rsidRDefault="00991381" w:rsidP="0099138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81" w:rsidRPr="00991381" w:rsidRDefault="00991381" w:rsidP="00991381">
      <w:pPr>
        <w:pStyle w:val="Default"/>
        <w:jc w:val="center"/>
        <w:rPr>
          <w:rFonts w:ascii="Times New Roman" w:eastAsia="Times New Roman" w:hAnsi="Times New Roman" w:cs="Times New Roman"/>
          <w:b/>
          <w:sz w:val="22"/>
        </w:rPr>
      </w:pPr>
    </w:p>
    <w:sectPr w:rsidR="00991381" w:rsidRPr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B2" w:rsidRDefault="00EC68B2" w:rsidP="00EC68B2">
      <w:pPr>
        <w:spacing w:after="0" w:line="240" w:lineRule="auto"/>
      </w:pPr>
      <w:r>
        <w:separator/>
      </w:r>
    </w:p>
  </w:endnote>
  <w:endnote w:type="continuationSeparator" w:id="0">
    <w:p w:rsidR="00EC68B2" w:rsidRDefault="00EC68B2" w:rsidP="00EC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Cyrillic BT">
    <w:altName w:val="Swis721Cyrillic B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5740"/>
      <w:docPartObj>
        <w:docPartGallery w:val="Page Numbers (Bottom of Page)"/>
        <w:docPartUnique/>
      </w:docPartObj>
    </w:sdtPr>
    <w:sdtContent>
      <w:p w:rsidR="00EC68B2" w:rsidRDefault="00EC68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F3">
          <w:rPr>
            <w:noProof/>
          </w:rPr>
          <w:t>4</w:t>
        </w:r>
        <w:r>
          <w:fldChar w:fldCharType="end"/>
        </w:r>
      </w:p>
    </w:sdtContent>
  </w:sdt>
  <w:p w:rsidR="00EC68B2" w:rsidRDefault="00EC6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B2" w:rsidRDefault="00EC68B2" w:rsidP="00EC68B2">
      <w:pPr>
        <w:spacing w:after="0" w:line="240" w:lineRule="auto"/>
      </w:pPr>
      <w:r>
        <w:separator/>
      </w:r>
    </w:p>
  </w:footnote>
  <w:footnote w:type="continuationSeparator" w:id="0">
    <w:p w:rsidR="00EC68B2" w:rsidRDefault="00EC68B2" w:rsidP="00EC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AD7"/>
    <w:multiLevelType w:val="hybridMultilevel"/>
    <w:tmpl w:val="5D10CBFA"/>
    <w:lvl w:ilvl="0" w:tplc="929AA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31BDD"/>
    <w:multiLevelType w:val="hybridMultilevel"/>
    <w:tmpl w:val="5DEA7512"/>
    <w:lvl w:ilvl="0" w:tplc="B3AE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C"/>
    <w:rsid w:val="000856E4"/>
    <w:rsid w:val="005C7CF3"/>
    <w:rsid w:val="00645B5C"/>
    <w:rsid w:val="00991381"/>
    <w:rsid w:val="00E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B5C"/>
    <w:pPr>
      <w:autoSpaceDE w:val="0"/>
      <w:autoSpaceDN w:val="0"/>
      <w:adjustRightInd w:val="0"/>
      <w:spacing w:after="0" w:line="240" w:lineRule="auto"/>
    </w:pPr>
    <w:rPr>
      <w:rFonts w:ascii="Swis721Cyrillic BT" w:hAnsi="Swis721Cyrillic BT" w:cs="Swis721Cyrillic B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1381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C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B2"/>
  </w:style>
  <w:style w:type="paragraph" w:styleId="a6">
    <w:name w:val="footer"/>
    <w:basedOn w:val="a"/>
    <w:link w:val="a7"/>
    <w:uiPriority w:val="99"/>
    <w:unhideWhenUsed/>
    <w:rsid w:val="00EC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B5C"/>
    <w:pPr>
      <w:autoSpaceDE w:val="0"/>
      <w:autoSpaceDN w:val="0"/>
      <w:adjustRightInd w:val="0"/>
      <w:spacing w:after="0" w:line="240" w:lineRule="auto"/>
    </w:pPr>
    <w:rPr>
      <w:rFonts w:ascii="Swis721Cyrillic BT" w:hAnsi="Swis721Cyrillic BT" w:cs="Swis721Cyrillic B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1381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EC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B2"/>
  </w:style>
  <w:style w:type="paragraph" w:styleId="a6">
    <w:name w:val="footer"/>
    <w:basedOn w:val="a"/>
    <w:link w:val="a7"/>
    <w:uiPriority w:val="99"/>
    <w:unhideWhenUsed/>
    <w:rsid w:val="00EC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cp:lastPrinted>2014-09-10T04:03:00Z</cp:lastPrinted>
  <dcterms:created xsi:type="dcterms:W3CDTF">2014-09-10T03:25:00Z</dcterms:created>
  <dcterms:modified xsi:type="dcterms:W3CDTF">2014-09-10T05:41:00Z</dcterms:modified>
</cp:coreProperties>
</file>